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AB" w:rsidRPr="007012EE" w:rsidRDefault="00026EAB">
      <w:pPr>
        <w:rPr>
          <w:rFonts w:ascii="Times New Roman" w:hAnsi="Times New Roman" w:cs="Times New Roman"/>
          <w:sz w:val="24"/>
          <w:szCs w:val="24"/>
        </w:rPr>
      </w:pPr>
    </w:p>
    <w:p w:rsidR="007012EE" w:rsidRPr="007012EE" w:rsidRDefault="007012EE" w:rsidP="007012EE">
      <w:pPr>
        <w:jc w:val="center"/>
        <w:rPr>
          <w:rFonts w:ascii="Times New Roman" w:hAnsi="Times New Roman" w:cs="Times New Roman"/>
          <w:sz w:val="24"/>
          <w:szCs w:val="24"/>
        </w:rPr>
      </w:pPr>
      <w:r w:rsidRPr="007012EE">
        <w:rPr>
          <w:rFonts w:ascii="Times New Roman" w:hAnsi="Times New Roman" w:cs="Times New Roman"/>
          <w:sz w:val="24"/>
          <w:szCs w:val="24"/>
        </w:rPr>
        <w:t>T.C.</w:t>
      </w:r>
    </w:p>
    <w:p w:rsidR="007012EE" w:rsidRPr="007012EE" w:rsidRDefault="007012EE" w:rsidP="007012EE">
      <w:pPr>
        <w:jc w:val="center"/>
        <w:rPr>
          <w:rFonts w:ascii="Times New Roman" w:hAnsi="Times New Roman" w:cs="Times New Roman"/>
          <w:sz w:val="24"/>
          <w:szCs w:val="24"/>
        </w:rPr>
      </w:pPr>
      <w:r w:rsidRPr="007012EE">
        <w:rPr>
          <w:rFonts w:ascii="Times New Roman" w:hAnsi="Times New Roman" w:cs="Times New Roman"/>
          <w:sz w:val="24"/>
          <w:szCs w:val="24"/>
        </w:rPr>
        <w:t>KARABÜK ÜNİVERSİTESİ</w:t>
      </w:r>
    </w:p>
    <w:p w:rsidR="007012EE" w:rsidRPr="007012EE" w:rsidRDefault="007012EE" w:rsidP="007012EE">
      <w:pPr>
        <w:jc w:val="center"/>
        <w:rPr>
          <w:rFonts w:ascii="Times New Roman" w:hAnsi="Times New Roman" w:cs="Times New Roman"/>
          <w:sz w:val="24"/>
          <w:szCs w:val="24"/>
        </w:rPr>
      </w:pPr>
      <w:r w:rsidRPr="007012EE">
        <w:rPr>
          <w:rFonts w:ascii="Times New Roman" w:hAnsi="Times New Roman" w:cs="Times New Roman"/>
          <w:sz w:val="24"/>
          <w:szCs w:val="24"/>
        </w:rPr>
        <w:t>YABAN</w:t>
      </w:r>
      <w:r w:rsidR="00753EE2">
        <w:rPr>
          <w:rFonts w:ascii="Times New Roman" w:hAnsi="Times New Roman" w:cs="Times New Roman"/>
          <w:sz w:val="24"/>
          <w:szCs w:val="24"/>
        </w:rPr>
        <w:t>C</w:t>
      </w:r>
      <w:bookmarkStart w:id="0" w:name="_GoBack"/>
      <w:bookmarkEnd w:id="0"/>
      <w:r w:rsidRPr="007012EE">
        <w:rPr>
          <w:rFonts w:ascii="Times New Roman" w:hAnsi="Times New Roman" w:cs="Times New Roman"/>
          <w:sz w:val="24"/>
          <w:szCs w:val="24"/>
        </w:rPr>
        <w:t>I DİLLER YÜKSEKOKUL MÜDÜRLÜĞÜNE</w:t>
      </w:r>
    </w:p>
    <w:p w:rsidR="007012EE" w:rsidRPr="007012EE" w:rsidRDefault="007012EE" w:rsidP="007012EE">
      <w:pPr>
        <w:rPr>
          <w:rFonts w:ascii="Times New Roman" w:hAnsi="Times New Roman" w:cs="Times New Roman"/>
          <w:sz w:val="24"/>
          <w:szCs w:val="24"/>
        </w:rPr>
      </w:pPr>
    </w:p>
    <w:p w:rsidR="007012EE" w:rsidRDefault="007012EE" w:rsidP="007012EE">
      <w:pPr>
        <w:jc w:val="both"/>
        <w:rPr>
          <w:rFonts w:ascii="Times New Roman" w:hAnsi="Times New Roman" w:cs="Times New Roman"/>
          <w:sz w:val="24"/>
          <w:szCs w:val="24"/>
        </w:rPr>
      </w:pPr>
      <w:r w:rsidRPr="007012EE">
        <w:rPr>
          <w:rFonts w:ascii="Times New Roman" w:hAnsi="Times New Roman" w:cs="Times New Roman"/>
          <w:sz w:val="24"/>
          <w:szCs w:val="24"/>
        </w:rPr>
        <w:tab/>
        <w:t>Yabancı Diller Yüksekokulu</w:t>
      </w:r>
      <w:r>
        <w:rPr>
          <w:rFonts w:ascii="Times New Roman" w:hAnsi="Times New Roman" w:cs="Times New Roman"/>
          <w:sz w:val="24"/>
          <w:szCs w:val="24"/>
        </w:rPr>
        <w:t>nun</w:t>
      </w:r>
      <w:r w:rsidRPr="007012EE">
        <w:rPr>
          <w:rFonts w:ascii="Times New Roman" w:hAnsi="Times New Roman" w:cs="Times New Roman"/>
          <w:sz w:val="24"/>
          <w:szCs w:val="24"/>
        </w:rPr>
        <w:t xml:space="preserve"> Yabancı Dil Hazırlık Bölümü Eğitim Öğretim Ve Sınav Yönergesinin </w:t>
      </w:r>
      <w:r>
        <w:rPr>
          <w:rFonts w:ascii="Times New Roman" w:hAnsi="Times New Roman" w:cs="Times New Roman"/>
          <w:sz w:val="24"/>
          <w:szCs w:val="24"/>
        </w:rPr>
        <w:t>9. Maddesinde  “</w:t>
      </w:r>
      <w:r w:rsidRPr="007012EE">
        <w:rPr>
          <w:rFonts w:ascii="Times New Roman" w:hAnsi="Times New Roman" w:cs="Times New Roman"/>
          <w:sz w:val="24"/>
          <w:szCs w:val="24"/>
        </w:rPr>
        <w:t>Öğretim dili Türkçe olan ya da öğretim dili Türkçe olmakla birlikte, programında kısmen veya tümüyle yabancı dille okutulan seçmeli derslere yer verilen akademik birimlerin öğrencileri istekleri doğrultusunda hazırlık sınıfına kayıtlarını yaptırabilirler. (2) Bu öğrenciler, hazırlık sınıfında okumak istediklerini muafiyet sınavından en az 7 gün önce Yabancı Diller Yüksekokulu Müdürlüğü Öğrenci İşlerine dilekçe ile belirtmek ve seviye belirleme sınavına girmek zorundadırlar</w:t>
      </w:r>
      <w:r>
        <w:rPr>
          <w:rFonts w:ascii="Times New Roman" w:hAnsi="Times New Roman" w:cs="Times New Roman"/>
          <w:sz w:val="24"/>
          <w:szCs w:val="24"/>
        </w:rPr>
        <w:t>”  denilmektedir.</w:t>
      </w:r>
    </w:p>
    <w:p w:rsidR="007012EE" w:rsidRDefault="007012EE" w:rsidP="007012EE">
      <w:pPr>
        <w:ind w:firstLine="708"/>
        <w:jc w:val="both"/>
        <w:rPr>
          <w:rFonts w:ascii="Times New Roman" w:hAnsi="Times New Roman" w:cs="Times New Roman"/>
          <w:sz w:val="24"/>
          <w:szCs w:val="24"/>
        </w:rPr>
      </w:pPr>
      <w:r>
        <w:rPr>
          <w:rFonts w:ascii="Times New Roman" w:hAnsi="Times New Roman" w:cs="Times New Roman"/>
          <w:sz w:val="24"/>
          <w:szCs w:val="24"/>
        </w:rPr>
        <w:t xml:space="preserve">Bu sebeple bölümüm Türkçe olmasına rağmen kendi isteğimle 2015-2016 eğitim öğretim yılında Yüksekokulunuz Yabancı Dil Hazırlık Bölümü İngilizce Hazırlık </w:t>
      </w:r>
      <w:proofErr w:type="gramStart"/>
      <w:r>
        <w:rPr>
          <w:rFonts w:ascii="Times New Roman" w:hAnsi="Times New Roman" w:cs="Times New Roman"/>
          <w:sz w:val="24"/>
          <w:szCs w:val="24"/>
        </w:rPr>
        <w:t>sınıfında  eğitim</w:t>
      </w:r>
      <w:proofErr w:type="gramEnd"/>
      <w:r>
        <w:rPr>
          <w:rFonts w:ascii="Times New Roman" w:hAnsi="Times New Roman" w:cs="Times New Roman"/>
          <w:sz w:val="24"/>
          <w:szCs w:val="24"/>
        </w:rPr>
        <w:t xml:space="preserve"> almak istiyorum.</w:t>
      </w:r>
    </w:p>
    <w:p w:rsidR="007012EE" w:rsidRDefault="007012EE" w:rsidP="007012EE">
      <w:pPr>
        <w:ind w:firstLine="708"/>
        <w:jc w:val="both"/>
        <w:rPr>
          <w:rFonts w:ascii="Times New Roman" w:hAnsi="Times New Roman" w:cs="Times New Roman"/>
          <w:sz w:val="24"/>
          <w:szCs w:val="24"/>
        </w:rPr>
      </w:pPr>
      <w:r>
        <w:rPr>
          <w:rFonts w:ascii="Times New Roman" w:hAnsi="Times New Roman" w:cs="Times New Roman"/>
          <w:sz w:val="24"/>
          <w:szCs w:val="24"/>
        </w:rPr>
        <w:t>Bilgilerinizi ve gereğini arz ederim.</w:t>
      </w:r>
    </w:p>
    <w:p w:rsidR="00753EE2" w:rsidRDefault="00753EE2" w:rsidP="007012EE">
      <w:pPr>
        <w:ind w:firstLine="708"/>
        <w:jc w:val="both"/>
        <w:rPr>
          <w:rFonts w:ascii="Times New Roman" w:hAnsi="Times New Roman" w:cs="Times New Roman"/>
          <w:sz w:val="24"/>
          <w:szCs w:val="24"/>
        </w:rPr>
      </w:pPr>
    </w:p>
    <w:tbl>
      <w:tblPr>
        <w:tblStyle w:val="TabloKlavuzu"/>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tblGrid>
      <w:tr w:rsidR="00753EE2" w:rsidRPr="00753EE2" w:rsidTr="00753EE2">
        <w:trPr>
          <w:trHeight w:val="442"/>
        </w:trPr>
        <w:tc>
          <w:tcPr>
            <w:tcW w:w="2158" w:type="dxa"/>
          </w:tcPr>
          <w:p w:rsidR="00753EE2" w:rsidRPr="00753EE2" w:rsidRDefault="00753EE2" w:rsidP="00753EE2">
            <w:pPr>
              <w:jc w:val="center"/>
              <w:rPr>
                <w:rFonts w:ascii="Times New Roman" w:hAnsi="Times New Roman" w:cs="Times New Roman"/>
                <w:color w:val="808080" w:themeColor="background1" w:themeShade="80"/>
                <w:sz w:val="24"/>
                <w:szCs w:val="24"/>
              </w:rPr>
            </w:pPr>
            <w:proofErr w:type="gramStart"/>
            <w:r w:rsidRPr="00753EE2">
              <w:rPr>
                <w:rFonts w:ascii="Times New Roman" w:hAnsi="Times New Roman" w:cs="Times New Roman"/>
                <w:color w:val="808080" w:themeColor="background1" w:themeShade="80"/>
                <w:sz w:val="24"/>
                <w:szCs w:val="24"/>
              </w:rPr>
              <w:t>….</w:t>
            </w:r>
            <w:proofErr w:type="gramEnd"/>
            <w:r w:rsidRPr="00753EE2">
              <w:rPr>
                <w:rFonts w:ascii="Times New Roman" w:hAnsi="Times New Roman" w:cs="Times New Roman"/>
                <w:color w:val="808080" w:themeColor="background1" w:themeShade="80"/>
                <w:sz w:val="24"/>
                <w:szCs w:val="24"/>
              </w:rPr>
              <w:t>/…./2015</w:t>
            </w:r>
          </w:p>
        </w:tc>
      </w:tr>
      <w:tr w:rsidR="00753EE2" w:rsidRPr="00753EE2" w:rsidTr="00753EE2">
        <w:trPr>
          <w:trHeight w:val="446"/>
        </w:trPr>
        <w:tc>
          <w:tcPr>
            <w:tcW w:w="2158" w:type="dxa"/>
          </w:tcPr>
          <w:p w:rsidR="00753EE2" w:rsidRPr="00753EE2" w:rsidRDefault="00753EE2" w:rsidP="00753EE2">
            <w:pPr>
              <w:jc w:val="center"/>
              <w:rPr>
                <w:rFonts w:ascii="Times New Roman" w:hAnsi="Times New Roman" w:cs="Times New Roman"/>
                <w:color w:val="808080" w:themeColor="background1" w:themeShade="80"/>
                <w:sz w:val="24"/>
                <w:szCs w:val="24"/>
              </w:rPr>
            </w:pPr>
            <w:r w:rsidRPr="00753EE2">
              <w:rPr>
                <w:rFonts w:ascii="Times New Roman" w:hAnsi="Times New Roman" w:cs="Times New Roman"/>
                <w:color w:val="808080" w:themeColor="background1" w:themeShade="80"/>
                <w:sz w:val="24"/>
                <w:szCs w:val="24"/>
              </w:rPr>
              <w:t>Adı Soyadı</w:t>
            </w:r>
          </w:p>
        </w:tc>
      </w:tr>
      <w:tr w:rsidR="00753EE2" w:rsidRPr="00753EE2" w:rsidTr="00753EE2">
        <w:trPr>
          <w:trHeight w:val="398"/>
        </w:trPr>
        <w:tc>
          <w:tcPr>
            <w:tcW w:w="2158" w:type="dxa"/>
          </w:tcPr>
          <w:p w:rsidR="00753EE2" w:rsidRPr="00753EE2" w:rsidRDefault="00753EE2" w:rsidP="00753EE2">
            <w:pPr>
              <w:jc w:val="center"/>
              <w:rPr>
                <w:rFonts w:ascii="Times New Roman" w:hAnsi="Times New Roman" w:cs="Times New Roman"/>
                <w:color w:val="808080" w:themeColor="background1" w:themeShade="80"/>
                <w:sz w:val="24"/>
                <w:szCs w:val="24"/>
              </w:rPr>
            </w:pPr>
            <w:r w:rsidRPr="00753EE2">
              <w:rPr>
                <w:rFonts w:ascii="Times New Roman" w:hAnsi="Times New Roman" w:cs="Times New Roman"/>
                <w:color w:val="808080" w:themeColor="background1" w:themeShade="80"/>
                <w:sz w:val="24"/>
                <w:szCs w:val="24"/>
              </w:rPr>
              <w:t>İmza</w:t>
            </w:r>
          </w:p>
        </w:tc>
      </w:tr>
    </w:tbl>
    <w:p w:rsidR="007012EE" w:rsidRDefault="007012EE" w:rsidP="007012EE">
      <w:pPr>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283"/>
        <w:gridCol w:w="5906"/>
      </w:tblGrid>
      <w:tr w:rsidR="007012EE" w:rsidTr="007012EE">
        <w:tc>
          <w:tcPr>
            <w:tcW w:w="3070" w:type="dxa"/>
          </w:tcPr>
          <w:p w:rsidR="007012EE" w:rsidRDefault="007012EE" w:rsidP="007012EE">
            <w:pPr>
              <w:jc w:val="both"/>
              <w:rPr>
                <w:rFonts w:ascii="Times New Roman" w:hAnsi="Times New Roman" w:cs="Times New Roman"/>
                <w:sz w:val="24"/>
                <w:szCs w:val="24"/>
              </w:rPr>
            </w:pPr>
            <w:r>
              <w:rPr>
                <w:rFonts w:ascii="Times" w:hAnsi="Times"/>
                <w:sz w:val="24"/>
                <w:szCs w:val="24"/>
              </w:rPr>
              <w:t xml:space="preserve">Fak. / Y.O. / </w:t>
            </w:r>
            <w:proofErr w:type="gramStart"/>
            <w:r>
              <w:rPr>
                <w:rFonts w:ascii="Times" w:hAnsi="Times"/>
                <w:sz w:val="24"/>
                <w:szCs w:val="24"/>
              </w:rPr>
              <w:t>M.Y.O</w:t>
            </w:r>
            <w:proofErr w:type="gramEnd"/>
            <w:r>
              <w:rPr>
                <w:rFonts w:ascii="Times" w:hAnsi="Times"/>
                <w:sz w:val="24"/>
                <w:szCs w:val="24"/>
              </w:rPr>
              <w:t>.</w:t>
            </w:r>
            <w:r w:rsidRPr="00A479AE">
              <w:rPr>
                <w:rFonts w:ascii="Times" w:hAnsi="Times"/>
                <w:sz w:val="24"/>
                <w:szCs w:val="24"/>
              </w:rPr>
              <w:tab/>
            </w:r>
            <w:r>
              <w:rPr>
                <w:rFonts w:ascii="Times" w:hAnsi="Times"/>
                <w:sz w:val="24"/>
                <w:szCs w:val="24"/>
              </w:rPr>
              <w:tab/>
            </w:r>
          </w:p>
        </w:tc>
        <w:tc>
          <w:tcPr>
            <w:tcW w:w="236" w:type="dxa"/>
          </w:tcPr>
          <w:p w:rsidR="007012EE"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tc>
      </w:tr>
      <w:tr w:rsidR="007012EE" w:rsidTr="007012EE">
        <w:tc>
          <w:tcPr>
            <w:tcW w:w="3070" w:type="dxa"/>
          </w:tcPr>
          <w:p w:rsidR="007012EE" w:rsidRDefault="007012EE" w:rsidP="007012EE">
            <w:pPr>
              <w:jc w:val="both"/>
              <w:rPr>
                <w:rFonts w:ascii="Times New Roman" w:hAnsi="Times New Roman" w:cs="Times New Roman"/>
                <w:sz w:val="24"/>
                <w:szCs w:val="24"/>
              </w:rPr>
            </w:pPr>
            <w:r w:rsidRPr="00A479AE">
              <w:rPr>
                <w:rFonts w:ascii="Times" w:hAnsi="Times"/>
                <w:sz w:val="24"/>
                <w:szCs w:val="24"/>
              </w:rPr>
              <w:t>Programı</w:t>
            </w:r>
            <w:r>
              <w:rPr>
                <w:rFonts w:ascii="Times" w:hAnsi="Times"/>
                <w:sz w:val="24"/>
                <w:szCs w:val="24"/>
              </w:rPr>
              <w:tab/>
            </w:r>
          </w:p>
        </w:tc>
        <w:tc>
          <w:tcPr>
            <w:tcW w:w="236" w:type="dxa"/>
          </w:tcPr>
          <w:p w:rsidR="00753EE2"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tc>
      </w:tr>
      <w:tr w:rsidR="007012EE" w:rsidTr="007012EE">
        <w:tc>
          <w:tcPr>
            <w:tcW w:w="3070" w:type="dxa"/>
          </w:tcPr>
          <w:p w:rsidR="007012EE" w:rsidRDefault="007012EE" w:rsidP="007012EE">
            <w:pPr>
              <w:jc w:val="both"/>
              <w:rPr>
                <w:rFonts w:ascii="Times New Roman" w:hAnsi="Times New Roman" w:cs="Times New Roman"/>
                <w:sz w:val="24"/>
                <w:szCs w:val="24"/>
              </w:rPr>
            </w:pPr>
            <w:r w:rsidRPr="00A479AE">
              <w:rPr>
                <w:rFonts w:ascii="Times" w:hAnsi="Times"/>
                <w:sz w:val="24"/>
                <w:szCs w:val="24"/>
              </w:rPr>
              <w:t>Öğrenci No</w:t>
            </w:r>
            <w:r w:rsidRPr="00A479AE">
              <w:rPr>
                <w:rFonts w:ascii="Times" w:hAnsi="Times"/>
                <w:sz w:val="24"/>
                <w:szCs w:val="24"/>
              </w:rPr>
              <w:tab/>
            </w:r>
          </w:p>
        </w:tc>
        <w:tc>
          <w:tcPr>
            <w:tcW w:w="236" w:type="dxa"/>
          </w:tcPr>
          <w:p w:rsidR="007012EE"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tc>
      </w:tr>
      <w:tr w:rsidR="007012EE" w:rsidTr="007012EE">
        <w:tc>
          <w:tcPr>
            <w:tcW w:w="3070" w:type="dxa"/>
          </w:tcPr>
          <w:p w:rsidR="007012EE" w:rsidRDefault="007012EE" w:rsidP="007012EE">
            <w:pPr>
              <w:jc w:val="both"/>
              <w:rPr>
                <w:rFonts w:ascii="Times New Roman" w:hAnsi="Times New Roman" w:cs="Times New Roman"/>
                <w:sz w:val="24"/>
                <w:szCs w:val="24"/>
              </w:rPr>
            </w:pPr>
            <w:r w:rsidRPr="00A479AE">
              <w:rPr>
                <w:rFonts w:ascii="Times" w:hAnsi="Times"/>
                <w:sz w:val="24"/>
                <w:szCs w:val="24"/>
              </w:rPr>
              <w:t>TC Kimlik No</w:t>
            </w:r>
            <w:r>
              <w:rPr>
                <w:rFonts w:ascii="Times" w:hAnsi="Times"/>
                <w:sz w:val="24"/>
                <w:szCs w:val="24"/>
              </w:rPr>
              <w:tab/>
            </w:r>
          </w:p>
        </w:tc>
        <w:tc>
          <w:tcPr>
            <w:tcW w:w="236" w:type="dxa"/>
          </w:tcPr>
          <w:p w:rsidR="007012EE"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tc>
      </w:tr>
      <w:tr w:rsidR="007012EE" w:rsidTr="007012EE">
        <w:tc>
          <w:tcPr>
            <w:tcW w:w="3070" w:type="dxa"/>
          </w:tcPr>
          <w:p w:rsidR="007012EE" w:rsidRPr="00A479AE" w:rsidRDefault="007012EE" w:rsidP="007012EE">
            <w:pPr>
              <w:jc w:val="both"/>
              <w:rPr>
                <w:rFonts w:ascii="Times" w:hAnsi="Times"/>
                <w:sz w:val="24"/>
                <w:szCs w:val="24"/>
              </w:rPr>
            </w:pPr>
            <w:r w:rsidRPr="00A479AE">
              <w:rPr>
                <w:rFonts w:ascii="Times" w:hAnsi="Times"/>
                <w:sz w:val="24"/>
                <w:szCs w:val="24"/>
              </w:rPr>
              <w:t>Cep Tel.</w:t>
            </w:r>
          </w:p>
        </w:tc>
        <w:tc>
          <w:tcPr>
            <w:tcW w:w="236" w:type="dxa"/>
          </w:tcPr>
          <w:p w:rsidR="007012EE"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tc>
      </w:tr>
      <w:tr w:rsidR="007012EE" w:rsidTr="007012EE">
        <w:tc>
          <w:tcPr>
            <w:tcW w:w="3070" w:type="dxa"/>
          </w:tcPr>
          <w:p w:rsidR="007012EE" w:rsidRPr="00A479AE" w:rsidRDefault="007012EE" w:rsidP="007012EE">
            <w:pPr>
              <w:jc w:val="both"/>
              <w:rPr>
                <w:rFonts w:ascii="Times" w:hAnsi="Times"/>
                <w:sz w:val="24"/>
                <w:szCs w:val="24"/>
              </w:rPr>
            </w:pPr>
            <w:r w:rsidRPr="00A479AE">
              <w:rPr>
                <w:rFonts w:ascii="Times" w:hAnsi="Times"/>
                <w:sz w:val="24"/>
                <w:szCs w:val="24"/>
              </w:rPr>
              <w:t>E-posta</w:t>
            </w:r>
          </w:p>
        </w:tc>
        <w:tc>
          <w:tcPr>
            <w:tcW w:w="236" w:type="dxa"/>
          </w:tcPr>
          <w:p w:rsidR="007012EE"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tc>
      </w:tr>
      <w:tr w:rsidR="007012EE" w:rsidTr="007012EE">
        <w:tc>
          <w:tcPr>
            <w:tcW w:w="3070" w:type="dxa"/>
          </w:tcPr>
          <w:p w:rsidR="007012EE" w:rsidRPr="00A479AE" w:rsidRDefault="007012EE" w:rsidP="007012EE">
            <w:pPr>
              <w:jc w:val="both"/>
              <w:rPr>
                <w:rFonts w:ascii="Times" w:hAnsi="Times"/>
                <w:sz w:val="24"/>
                <w:szCs w:val="24"/>
              </w:rPr>
            </w:pPr>
            <w:r w:rsidRPr="00A479AE">
              <w:rPr>
                <w:rFonts w:ascii="Times" w:hAnsi="Times"/>
                <w:sz w:val="24"/>
                <w:szCs w:val="24"/>
              </w:rPr>
              <w:t>Adres</w:t>
            </w:r>
            <w:r w:rsidRPr="00A479AE">
              <w:rPr>
                <w:rFonts w:ascii="Times" w:hAnsi="Times"/>
                <w:sz w:val="24"/>
                <w:szCs w:val="24"/>
              </w:rPr>
              <w:tab/>
            </w:r>
          </w:p>
        </w:tc>
        <w:tc>
          <w:tcPr>
            <w:tcW w:w="236" w:type="dxa"/>
          </w:tcPr>
          <w:p w:rsidR="007012EE" w:rsidRDefault="00753EE2" w:rsidP="007012EE">
            <w:pPr>
              <w:jc w:val="both"/>
              <w:rPr>
                <w:rFonts w:ascii="Times New Roman" w:hAnsi="Times New Roman" w:cs="Times New Roman"/>
                <w:sz w:val="24"/>
                <w:szCs w:val="24"/>
              </w:rPr>
            </w:pPr>
            <w:r>
              <w:rPr>
                <w:rFonts w:ascii="Times New Roman" w:hAnsi="Times New Roman" w:cs="Times New Roman"/>
                <w:sz w:val="24"/>
                <w:szCs w:val="24"/>
              </w:rPr>
              <w:t>:</w:t>
            </w:r>
          </w:p>
        </w:tc>
        <w:tc>
          <w:tcPr>
            <w:tcW w:w="5906" w:type="dxa"/>
          </w:tcPr>
          <w:p w:rsidR="007012EE" w:rsidRDefault="007012EE" w:rsidP="007012EE">
            <w:pPr>
              <w:jc w:val="both"/>
              <w:rPr>
                <w:rFonts w:ascii="Times New Roman" w:hAnsi="Times New Roman" w:cs="Times New Roman"/>
                <w:sz w:val="24"/>
                <w:szCs w:val="24"/>
              </w:rPr>
            </w:pPr>
          </w:p>
          <w:p w:rsidR="00753EE2" w:rsidRDefault="00753EE2" w:rsidP="007012EE">
            <w:pPr>
              <w:jc w:val="both"/>
              <w:rPr>
                <w:rFonts w:ascii="Times New Roman" w:hAnsi="Times New Roman" w:cs="Times New Roman"/>
                <w:sz w:val="24"/>
                <w:szCs w:val="24"/>
              </w:rPr>
            </w:pPr>
          </w:p>
          <w:p w:rsidR="00753EE2" w:rsidRDefault="00753EE2" w:rsidP="007012EE">
            <w:pPr>
              <w:jc w:val="both"/>
              <w:rPr>
                <w:rFonts w:ascii="Times New Roman" w:hAnsi="Times New Roman" w:cs="Times New Roman"/>
                <w:sz w:val="24"/>
                <w:szCs w:val="24"/>
              </w:rPr>
            </w:pPr>
          </w:p>
        </w:tc>
      </w:tr>
    </w:tbl>
    <w:p w:rsidR="007012EE" w:rsidRDefault="007012EE" w:rsidP="007012EE">
      <w:pPr>
        <w:ind w:firstLine="708"/>
        <w:jc w:val="both"/>
        <w:rPr>
          <w:rFonts w:ascii="Times New Roman" w:hAnsi="Times New Roman" w:cs="Times New Roman"/>
          <w:sz w:val="24"/>
          <w:szCs w:val="24"/>
        </w:rPr>
      </w:pPr>
    </w:p>
    <w:p w:rsidR="007012EE" w:rsidRDefault="007012EE" w:rsidP="007012EE">
      <w:pPr>
        <w:ind w:firstLine="708"/>
        <w:jc w:val="both"/>
        <w:rPr>
          <w:rFonts w:ascii="Times New Roman" w:hAnsi="Times New Roman" w:cs="Times New Roman"/>
          <w:sz w:val="24"/>
          <w:szCs w:val="24"/>
        </w:rPr>
      </w:pPr>
    </w:p>
    <w:p w:rsidR="007012EE" w:rsidRPr="00A479AE" w:rsidRDefault="007012EE" w:rsidP="007012EE">
      <w:pPr>
        <w:spacing w:after="0"/>
        <w:jc w:val="both"/>
        <w:rPr>
          <w:rFonts w:ascii="Times" w:hAnsi="Times"/>
          <w:sz w:val="24"/>
          <w:szCs w:val="24"/>
        </w:rPr>
      </w:pPr>
    </w:p>
    <w:p w:rsidR="007012EE" w:rsidRPr="007012EE" w:rsidRDefault="007012EE" w:rsidP="007012EE">
      <w:pPr>
        <w:spacing w:after="0"/>
        <w:jc w:val="both"/>
        <w:rPr>
          <w:rFonts w:ascii="Times New Roman" w:hAnsi="Times New Roman" w:cs="Times New Roman"/>
          <w:sz w:val="24"/>
          <w:szCs w:val="24"/>
        </w:rPr>
      </w:pPr>
      <w:r w:rsidRPr="00A479AE">
        <w:rPr>
          <w:rFonts w:ascii="Times" w:hAnsi="Times"/>
          <w:sz w:val="24"/>
          <w:szCs w:val="24"/>
        </w:rPr>
        <w:tab/>
        <w:t xml:space="preserve"> </w:t>
      </w:r>
      <w:r>
        <w:rPr>
          <w:rFonts w:ascii="Times" w:hAnsi="Times"/>
          <w:sz w:val="24"/>
          <w:szCs w:val="24"/>
        </w:rPr>
        <w:tab/>
      </w:r>
      <w:r>
        <w:rPr>
          <w:rFonts w:ascii="Times" w:hAnsi="Times"/>
          <w:sz w:val="24"/>
          <w:szCs w:val="24"/>
        </w:rPr>
        <w:tab/>
      </w:r>
    </w:p>
    <w:sectPr w:rsidR="007012EE" w:rsidRPr="0070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40"/>
    <w:rsid w:val="00026EAB"/>
    <w:rsid w:val="00342A40"/>
    <w:rsid w:val="007012EE"/>
    <w:rsid w:val="00753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dc:creator>
  <cp:keywords/>
  <dc:description/>
  <cp:lastModifiedBy>yaman</cp:lastModifiedBy>
  <cp:revision>2</cp:revision>
  <dcterms:created xsi:type="dcterms:W3CDTF">2015-08-11T08:46:00Z</dcterms:created>
  <dcterms:modified xsi:type="dcterms:W3CDTF">2015-08-11T09:05:00Z</dcterms:modified>
</cp:coreProperties>
</file>